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EAD9C" w14:textId="77777777" w:rsidR="005F23D3" w:rsidRDefault="005F23D3" w:rsidP="005F23D3">
      <w:pPr>
        <w:pStyle w:val="Heading1"/>
        <w:jc w:val="center"/>
        <w:rPr>
          <w:b w:val="0"/>
          <w:bCs w:val="0"/>
          <w:color w:val="7F7F7F" w:themeColor="text1" w:themeTint="80"/>
        </w:rPr>
      </w:pPr>
    </w:p>
    <w:p w14:paraId="06C2D1CE" w14:textId="0DE1B895" w:rsidR="005F23D3" w:rsidRDefault="005F23D3" w:rsidP="005F23D3">
      <w:pPr>
        <w:pStyle w:val="Heading1"/>
        <w:jc w:val="center"/>
        <w:rPr>
          <w:b w:val="0"/>
          <w:bCs w:val="0"/>
          <w:color w:val="7F7F7F" w:themeColor="text1" w:themeTint="80"/>
        </w:rPr>
      </w:pPr>
      <w:r>
        <w:rPr>
          <w:b w:val="0"/>
          <w:bCs w:val="0"/>
          <w:color w:val="7F7F7F" w:themeColor="text1" w:themeTint="80"/>
        </w:rPr>
        <w:t>*Insert Company Logo Here*</w:t>
      </w:r>
    </w:p>
    <w:p w14:paraId="1CB7445E" w14:textId="77777777" w:rsidR="005F23D3" w:rsidRPr="005F23D3" w:rsidRDefault="005F23D3" w:rsidP="005F23D3"/>
    <w:p w14:paraId="10E7A086" w14:textId="628CF2F3" w:rsidR="003A6386" w:rsidRPr="003A22DB" w:rsidRDefault="003A22DB" w:rsidP="00E4382D">
      <w:pPr>
        <w:pStyle w:val="subhead1"/>
        <w:jc w:val="center"/>
        <w:rPr>
          <w:rFonts w:ascii="Calibri" w:hAnsi="Calibri"/>
          <w:sz w:val="32"/>
          <w:szCs w:val="32"/>
        </w:rPr>
      </w:pPr>
      <w:r w:rsidRPr="003A22DB">
        <w:rPr>
          <w:rFonts w:ascii="Calibri" w:hAnsi="Calibri"/>
          <w:sz w:val="32"/>
          <w:szCs w:val="32"/>
        </w:rPr>
        <w:t>Technology Advisor</w:t>
      </w:r>
      <w:r w:rsidR="00665126">
        <w:rPr>
          <w:rFonts w:ascii="Calibri" w:hAnsi="Calibri"/>
          <w:sz w:val="32"/>
          <w:szCs w:val="32"/>
        </w:rPr>
        <w:t xml:space="preserve"> (Sales)</w:t>
      </w:r>
      <w:bookmarkStart w:id="0" w:name="_GoBack"/>
      <w:bookmarkEnd w:id="0"/>
    </w:p>
    <w:p w14:paraId="38E86289" w14:textId="77777777" w:rsidR="003A22DB" w:rsidRDefault="003A22DB" w:rsidP="00C46997">
      <w:pPr>
        <w:jc w:val="both"/>
        <w:rPr>
          <w:rFonts w:ascii="Calibri" w:hAnsi="Calibri"/>
          <w:b/>
          <w:bCs/>
          <w:color w:val="000000"/>
          <w:sz w:val="24"/>
        </w:rPr>
      </w:pPr>
    </w:p>
    <w:p w14:paraId="299BD2B6" w14:textId="54513C6D" w:rsidR="00C46997" w:rsidRPr="00665126" w:rsidRDefault="00C46997" w:rsidP="003A22DB">
      <w:pPr>
        <w:jc w:val="both"/>
        <w:rPr>
          <w:rFonts w:ascii="Calibri" w:hAnsi="Calibri"/>
          <w:bCs/>
          <w:color w:val="000000"/>
          <w:sz w:val="24"/>
        </w:rPr>
      </w:pPr>
      <w:r w:rsidRPr="00C46997">
        <w:rPr>
          <w:rFonts w:ascii="Calibri" w:hAnsi="Calibri"/>
          <w:b/>
          <w:bCs/>
          <w:color w:val="000000"/>
          <w:sz w:val="24"/>
        </w:rPr>
        <w:t xml:space="preserve">Location: </w:t>
      </w:r>
      <w:r w:rsidR="00665126">
        <w:rPr>
          <w:rFonts w:ascii="Calibri" w:hAnsi="Calibri"/>
          <w:bCs/>
          <w:color w:val="000000"/>
          <w:sz w:val="24"/>
        </w:rPr>
        <w:t>Local operations office or showroom/experience center</w:t>
      </w:r>
    </w:p>
    <w:p w14:paraId="59EF6828" w14:textId="77777777" w:rsidR="00C46997" w:rsidRPr="003A22DB" w:rsidRDefault="00C46997" w:rsidP="00C46997">
      <w:pPr>
        <w:jc w:val="both"/>
        <w:rPr>
          <w:rFonts w:ascii="Calibri" w:hAnsi="Calibri"/>
          <w:bCs/>
          <w:color w:val="000000"/>
          <w:sz w:val="24"/>
        </w:rPr>
      </w:pPr>
    </w:p>
    <w:p w14:paraId="507BB0C7" w14:textId="4B880DDE" w:rsidR="00C46997" w:rsidRPr="00665126" w:rsidRDefault="00C46997" w:rsidP="00C46997">
      <w:pPr>
        <w:jc w:val="both"/>
        <w:rPr>
          <w:rFonts w:ascii="Calibri" w:hAnsi="Calibri"/>
          <w:bCs/>
          <w:color w:val="000000"/>
          <w:sz w:val="24"/>
        </w:rPr>
      </w:pPr>
      <w:r w:rsidRPr="00C46997">
        <w:rPr>
          <w:rFonts w:ascii="Calibri" w:hAnsi="Calibri"/>
          <w:b/>
          <w:bCs/>
          <w:color w:val="000000"/>
          <w:sz w:val="24"/>
        </w:rPr>
        <w:t xml:space="preserve">Reports to: </w:t>
      </w:r>
      <w:r w:rsidR="00665126">
        <w:rPr>
          <w:rFonts w:ascii="Calibri" w:hAnsi="Calibri"/>
          <w:b/>
          <w:bCs/>
          <w:color w:val="000000"/>
          <w:sz w:val="24"/>
        </w:rPr>
        <w:t xml:space="preserve"> </w:t>
      </w:r>
      <w:r w:rsidR="00665126">
        <w:rPr>
          <w:rFonts w:ascii="Calibri" w:hAnsi="Calibri"/>
          <w:bCs/>
          <w:color w:val="000000"/>
          <w:sz w:val="24"/>
        </w:rPr>
        <w:t>Owner and/or President</w:t>
      </w:r>
    </w:p>
    <w:p w14:paraId="3439B1DD" w14:textId="77777777" w:rsidR="00C46997" w:rsidRPr="00C46997" w:rsidRDefault="00C46997" w:rsidP="00C46997">
      <w:pPr>
        <w:jc w:val="both"/>
        <w:rPr>
          <w:rFonts w:ascii="Calibri" w:hAnsi="Calibri"/>
          <w:bCs/>
          <w:color w:val="000000"/>
          <w:sz w:val="24"/>
        </w:rPr>
      </w:pPr>
    </w:p>
    <w:p w14:paraId="24693085" w14:textId="3D88E98C" w:rsidR="00C46997" w:rsidRPr="00665126" w:rsidRDefault="00C46997" w:rsidP="00C46997">
      <w:pPr>
        <w:jc w:val="both"/>
        <w:rPr>
          <w:rFonts w:ascii="Calibri" w:hAnsi="Calibri"/>
          <w:bCs/>
          <w:color w:val="000000"/>
          <w:sz w:val="24"/>
        </w:rPr>
      </w:pPr>
      <w:r w:rsidRPr="00C46997">
        <w:rPr>
          <w:rFonts w:ascii="Calibri" w:hAnsi="Calibri"/>
          <w:b/>
          <w:bCs/>
          <w:color w:val="000000"/>
          <w:sz w:val="24"/>
        </w:rPr>
        <w:t xml:space="preserve">Direct Reports: </w:t>
      </w:r>
      <w:r w:rsidR="00665126">
        <w:rPr>
          <w:rFonts w:ascii="Calibri" w:hAnsi="Calibri"/>
          <w:bCs/>
          <w:color w:val="000000"/>
          <w:sz w:val="24"/>
        </w:rPr>
        <w:t>None</w:t>
      </w:r>
    </w:p>
    <w:p w14:paraId="727731DC" w14:textId="77777777" w:rsidR="00C46997" w:rsidRPr="00C46997" w:rsidRDefault="00C46997" w:rsidP="00C46997">
      <w:pPr>
        <w:jc w:val="both"/>
        <w:rPr>
          <w:rFonts w:ascii="Calibri" w:hAnsi="Calibri"/>
          <w:bCs/>
          <w:color w:val="000000"/>
          <w:sz w:val="24"/>
        </w:rPr>
      </w:pPr>
    </w:p>
    <w:p w14:paraId="7C48E573" w14:textId="31E6AE50" w:rsidR="003A6386" w:rsidRDefault="00FC22F6" w:rsidP="00077B32">
      <w:pPr>
        <w:jc w:val="both"/>
        <w:rPr>
          <w:rFonts w:ascii="Calibri" w:hAnsi="Calibri"/>
          <w:b/>
          <w:bCs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>Position Overview</w:t>
      </w:r>
    </w:p>
    <w:p w14:paraId="3365E4E5" w14:textId="77777777" w:rsidR="00077B32" w:rsidRPr="00A80189" w:rsidRDefault="00077B32" w:rsidP="00077B32">
      <w:pPr>
        <w:jc w:val="both"/>
        <w:rPr>
          <w:rFonts w:ascii="Calibri" w:hAnsi="Calibri" w:cs="Times New Roman"/>
          <w:sz w:val="24"/>
        </w:rPr>
      </w:pPr>
    </w:p>
    <w:p w14:paraId="172048D9" w14:textId="673F6965" w:rsidR="00A80189" w:rsidRPr="00A80189" w:rsidRDefault="00A80189" w:rsidP="00A80189">
      <w:pPr>
        <w:rPr>
          <w:rFonts w:ascii="Calibri" w:hAnsi="Calibri"/>
          <w:sz w:val="24"/>
        </w:rPr>
      </w:pPr>
      <w:r w:rsidRPr="00A80189">
        <w:rPr>
          <w:rFonts w:ascii="Calibri" w:hAnsi="Calibri"/>
          <w:sz w:val="24"/>
        </w:rPr>
        <w:t xml:space="preserve">This position is responsible for developing and nurturing revenue-generating relationships with clients and </w:t>
      </w:r>
      <w:r>
        <w:rPr>
          <w:rFonts w:ascii="Calibri" w:hAnsi="Calibri"/>
          <w:sz w:val="24"/>
        </w:rPr>
        <w:t xml:space="preserve">industry partners by using </w:t>
      </w:r>
      <w:r w:rsidRPr="00A80189">
        <w:rPr>
          <w:rFonts w:ascii="Calibri" w:hAnsi="Calibri"/>
          <w:sz w:val="24"/>
        </w:rPr>
        <w:t>technical expertise, high levels of activity and consultative business development skills to guide clients, architects, designers, and builders to technology solutions that perfectly match their needs.</w:t>
      </w:r>
    </w:p>
    <w:p w14:paraId="10AEAB9A" w14:textId="77777777" w:rsidR="003A6386" w:rsidRPr="000A0246" w:rsidRDefault="003A6386" w:rsidP="003A6386">
      <w:pPr>
        <w:pStyle w:val="subhead1"/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Essential Duties and Responsibilities:</w:t>
      </w:r>
    </w:p>
    <w:p w14:paraId="17F9FB41" w14:textId="77777777" w:rsidR="003A6386" w:rsidRPr="000A0246" w:rsidRDefault="003A6386" w:rsidP="003A6386">
      <w:pPr>
        <w:pStyle w:val="bullets"/>
        <w:rPr>
          <w:rFonts w:ascii="Calibri" w:hAnsi="Calibri"/>
          <w:sz w:val="24"/>
        </w:rPr>
      </w:pPr>
      <w:r w:rsidRPr="000A0246">
        <w:rPr>
          <w:rFonts w:ascii="Calibri" w:hAnsi="Calibri"/>
          <w:b/>
          <w:sz w:val="24"/>
        </w:rPr>
        <w:t>Sales and Client Relationships:</w:t>
      </w:r>
    </w:p>
    <w:p w14:paraId="6C28AAF4" w14:textId="448AB99F" w:rsidR="003A6386" w:rsidRPr="000A0246" w:rsidRDefault="003A6386" w:rsidP="003A6386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Actively establish and nurture relationships with industry partners (architects, designers, custom homebuilders) and others who influence and/or recommend technologies and services</w:t>
      </w:r>
      <w:r w:rsidR="002A7C44">
        <w:rPr>
          <w:rFonts w:ascii="Calibri" w:hAnsi="Calibri"/>
          <w:sz w:val="24"/>
        </w:rPr>
        <w:t xml:space="preserve"> of</w:t>
      </w:r>
      <w:r w:rsidR="00515296">
        <w:rPr>
          <w:rFonts w:ascii="Calibri" w:hAnsi="Calibri"/>
          <w:sz w:val="24"/>
        </w:rPr>
        <w:t>fered by the Company</w:t>
      </w:r>
      <w:r w:rsidRPr="000A0246">
        <w:rPr>
          <w:rFonts w:ascii="Calibri" w:hAnsi="Calibri"/>
          <w:sz w:val="24"/>
        </w:rPr>
        <w:t>.</w:t>
      </w:r>
    </w:p>
    <w:p w14:paraId="6F333146" w14:textId="14E1D954" w:rsidR="003A6386" w:rsidRPr="000A0246" w:rsidRDefault="003A6386" w:rsidP="003A6386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Build sales relationships by providing education, consultation, presentati</w:t>
      </w:r>
      <w:r w:rsidR="002A7C44">
        <w:rPr>
          <w:rFonts w:ascii="Calibri" w:hAnsi="Calibri"/>
          <w:sz w:val="24"/>
        </w:rPr>
        <w:t>ons</w:t>
      </w:r>
      <w:r w:rsidR="00515296">
        <w:rPr>
          <w:rFonts w:ascii="Calibri" w:hAnsi="Calibri"/>
          <w:sz w:val="24"/>
        </w:rPr>
        <w:t>, and information about the Company</w:t>
      </w:r>
      <w:r w:rsidR="002A7C44">
        <w:rPr>
          <w:rFonts w:ascii="Calibri" w:hAnsi="Calibri"/>
          <w:sz w:val="24"/>
        </w:rPr>
        <w:t>’s</w:t>
      </w:r>
      <w:r w:rsidRPr="000A0246">
        <w:rPr>
          <w:rFonts w:ascii="Calibri" w:hAnsi="Calibri"/>
          <w:sz w:val="24"/>
        </w:rPr>
        <w:t xml:space="preserve"> technology solutions.</w:t>
      </w:r>
    </w:p>
    <w:p w14:paraId="19F63428" w14:textId="77777777" w:rsidR="003A6386" w:rsidRPr="000A0246" w:rsidRDefault="003A6386" w:rsidP="003A6386">
      <w:pPr>
        <w:pStyle w:val="bullets"/>
        <w:rPr>
          <w:rFonts w:ascii="Calibri" w:hAnsi="Calibri"/>
          <w:sz w:val="24"/>
        </w:rPr>
      </w:pPr>
      <w:r w:rsidRPr="000A0246">
        <w:rPr>
          <w:rFonts w:ascii="Calibri" w:hAnsi="Calibri"/>
          <w:b/>
          <w:sz w:val="24"/>
        </w:rPr>
        <w:t>Proposal Development and Contract:</w:t>
      </w:r>
    </w:p>
    <w:p w14:paraId="153BA166" w14:textId="3ECEFBCA" w:rsidR="003A6386" w:rsidRPr="000A0246" w:rsidRDefault="003A6386" w:rsidP="003A6386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Capture prospective project information including all participant data, project scope, timeline, expectations, and any clarifying information about the project n</w:t>
      </w:r>
      <w:r w:rsidR="002A7C44">
        <w:rPr>
          <w:rFonts w:ascii="Calibri" w:hAnsi="Calibri"/>
          <w:sz w:val="24"/>
        </w:rPr>
        <w:t>ee</w:t>
      </w:r>
      <w:r w:rsidR="00515296">
        <w:rPr>
          <w:rFonts w:ascii="Calibri" w:hAnsi="Calibri"/>
          <w:sz w:val="24"/>
        </w:rPr>
        <w:t>ded to inform and guide the Company</w:t>
      </w:r>
      <w:r w:rsidR="002A7C44">
        <w:rPr>
          <w:rFonts w:ascii="Calibri" w:hAnsi="Calibri"/>
          <w:sz w:val="24"/>
        </w:rPr>
        <w:t>’s</w:t>
      </w:r>
      <w:r w:rsidR="00077B32" w:rsidRPr="000A0246">
        <w:rPr>
          <w:rFonts w:ascii="Calibri" w:hAnsi="Calibri"/>
          <w:sz w:val="24"/>
        </w:rPr>
        <w:t xml:space="preserve"> </w:t>
      </w:r>
      <w:r w:rsidRPr="000A0246">
        <w:rPr>
          <w:rFonts w:ascii="Calibri" w:hAnsi="Calibri"/>
          <w:sz w:val="24"/>
        </w:rPr>
        <w:t>design team.</w:t>
      </w:r>
    </w:p>
    <w:p w14:paraId="2BAB88BE" w14:textId="77777777" w:rsidR="003A6386" w:rsidRPr="000A0246" w:rsidRDefault="003A6386" w:rsidP="003A6386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Coordinate the development and assembly of proposals and present them to project participants.</w:t>
      </w:r>
    </w:p>
    <w:p w14:paraId="6EA9ADD3" w14:textId="2C6E0306" w:rsidR="003A6386" w:rsidRPr="000A0246" w:rsidRDefault="0017280B" w:rsidP="003A6386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With management approval n</w:t>
      </w:r>
      <w:r w:rsidR="003A6386" w:rsidRPr="000A0246">
        <w:rPr>
          <w:rFonts w:ascii="Calibri" w:hAnsi="Calibri"/>
          <w:sz w:val="24"/>
        </w:rPr>
        <w:t>egotiate contractual details with the client, the builder, and/or rep</w:t>
      </w:r>
      <w:r w:rsidR="00077B32" w:rsidRPr="000A0246">
        <w:rPr>
          <w:rFonts w:ascii="Calibri" w:hAnsi="Calibri"/>
          <w:sz w:val="24"/>
        </w:rPr>
        <w:t>re</w:t>
      </w:r>
      <w:r w:rsidR="002A7C44">
        <w:rPr>
          <w:rFonts w:ascii="Calibri" w:hAnsi="Calibri"/>
          <w:sz w:val="24"/>
        </w:rPr>
        <w:t xml:space="preserve">sentatives while supporting </w:t>
      </w:r>
      <w:r w:rsidR="00515296">
        <w:rPr>
          <w:rFonts w:ascii="Calibri" w:hAnsi="Calibri"/>
          <w:sz w:val="24"/>
        </w:rPr>
        <w:t xml:space="preserve">Company </w:t>
      </w:r>
      <w:r w:rsidR="003A6386" w:rsidRPr="000A0246">
        <w:rPr>
          <w:rFonts w:ascii="Calibri" w:hAnsi="Calibri"/>
          <w:sz w:val="24"/>
        </w:rPr>
        <w:t>interests at all times.</w:t>
      </w:r>
    </w:p>
    <w:p w14:paraId="0BDFEF38" w14:textId="2BAABF5C" w:rsidR="00E4382D" w:rsidRPr="003C7A64" w:rsidRDefault="003A6386" w:rsidP="003C7A64">
      <w:pPr>
        <w:pStyle w:val="bullets"/>
        <w:numPr>
          <w:ilvl w:val="1"/>
          <w:numId w:val="1"/>
        </w:numPr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Promot</w:t>
      </w:r>
      <w:r w:rsidR="002A7C44">
        <w:rPr>
          <w:rFonts w:ascii="Calibri" w:hAnsi="Calibri"/>
          <w:sz w:val="24"/>
        </w:rPr>
        <w:t>e co</w:t>
      </w:r>
      <w:r w:rsidR="00987163">
        <w:rPr>
          <w:rFonts w:ascii="Calibri" w:hAnsi="Calibri"/>
          <w:sz w:val="24"/>
        </w:rPr>
        <w:t xml:space="preserve">nsistent adherence to </w:t>
      </w:r>
      <w:r w:rsidR="00515296">
        <w:rPr>
          <w:rFonts w:ascii="Calibri" w:hAnsi="Calibri"/>
          <w:sz w:val="24"/>
        </w:rPr>
        <w:t>Company</w:t>
      </w:r>
      <w:r w:rsidR="00987163">
        <w:rPr>
          <w:rFonts w:ascii="Calibri" w:hAnsi="Calibri"/>
          <w:sz w:val="24"/>
        </w:rPr>
        <w:t>’s</w:t>
      </w:r>
      <w:r w:rsidR="00077B32" w:rsidRPr="000A0246">
        <w:rPr>
          <w:rFonts w:ascii="Calibri" w:hAnsi="Calibri"/>
          <w:sz w:val="24"/>
        </w:rPr>
        <w:t xml:space="preserve"> </w:t>
      </w:r>
      <w:r w:rsidRPr="000A0246">
        <w:rPr>
          <w:rFonts w:ascii="Calibri" w:hAnsi="Calibri"/>
          <w:sz w:val="24"/>
        </w:rPr>
        <w:t>Project Process among all project team members.</w:t>
      </w:r>
    </w:p>
    <w:p w14:paraId="5014746B" w14:textId="77777777" w:rsidR="003A6386" w:rsidRPr="000A0246" w:rsidRDefault="003A6386" w:rsidP="00E4382D">
      <w:pPr>
        <w:pStyle w:val="bullets"/>
        <w:spacing w:after="0"/>
        <w:rPr>
          <w:rFonts w:ascii="Calibri" w:hAnsi="Calibri"/>
          <w:b/>
          <w:bCs/>
          <w:sz w:val="24"/>
        </w:rPr>
      </w:pPr>
      <w:r w:rsidRPr="000A0246">
        <w:rPr>
          <w:rFonts w:ascii="Calibri" w:hAnsi="Calibri"/>
          <w:b/>
          <w:sz w:val="24"/>
        </w:rPr>
        <w:t>Client Relationship Management:</w:t>
      </w:r>
    </w:p>
    <w:p w14:paraId="3BC306B6" w14:textId="1AE9F32A" w:rsidR="003A6386" w:rsidRPr="000A0246" w:rsidRDefault="003A6386" w:rsidP="00E4382D">
      <w:pPr>
        <w:pStyle w:val="bullets"/>
        <w:numPr>
          <w:ilvl w:val="1"/>
          <w:numId w:val="1"/>
        </w:numPr>
        <w:spacing w:after="0"/>
        <w:rPr>
          <w:rFonts w:ascii="Calibri" w:hAnsi="Calibri"/>
          <w:b/>
          <w:bCs/>
          <w:sz w:val="24"/>
        </w:rPr>
      </w:pPr>
      <w:r w:rsidRPr="000A0246">
        <w:rPr>
          <w:rFonts w:ascii="Calibri" w:hAnsi="Calibri"/>
          <w:sz w:val="24"/>
        </w:rPr>
        <w:t>Maintain contact with the client and/or representatives during the project as needed to support coordinated information flow betwee</w:t>
      </w:r>
      <w:r w:rsidR="002A7C44">
        <w:rPr>
          <w:rFonts w:ascii="Calibri" w:hAnsi="Calibri"/>
          <w:sz w:val="24"/>
        </w:rPr>
        <w:t>n p</w:t>
      </w:r>
      <w:r w:rsidR="00515296">
        <w:rPr>
          <w:rFonts w:ascii="Calibri" w:hAnsi="Calibri"/>
          <w:sz w:val="24"/>
        </w:rPr>
        <w:t>roject participants and the Company</w:t>
      </w:r>
      <w:r w:rsidR="002A7C44">
        <w:rPr>
          <w:rFonts w:ascii="Calibri" w:hAnsi="Calibri"/>
          <w:sz w:val="24"/>
        </w:rPr>
        <w:t>’s</w:t>
      </w:r>
      <w:r w:rsidRPr="000A0246">
        <w:rPr>
          <w:rFonts w:ascii="Calibri" w:hAnsi="Calibri"/>
          <w:sz w:val="24"/>
        </w:rPr>
        <w:t xml:space="preserve"> project team.</w:t>
      </w:r>
    </w:p>
    <w:p w14:paraId="43E545CA" w14:textId="77777777" w:rsidR="003A6386" w:rsidRPr="000A0246" w:rsidRDefault="003A6386" w:rsidP="00E4382D">
      <w:pPr>
        <w:pStyle w:val="bullets"/>
        <w:numPr>
          <w:ilvl w:val="1"/>
          <w:numId w:val="1"/>
        </w:numPr>
        <w:spacing w:after="0"/>
        <w:rPr>
          <w:rFonts w:ascii="Calibri" w:hAnsi="Calibri"/>
          <w:b/>
          <w:bCs/>
          <w:sz w:val="24"/>
        </w:rPr>
      </w:pPr>
      <w:r w:rsidRPr="000A0246">
        <w:rPr>
          <w:rFonts w:ascii="Calibri" w:hAnsi="Calibri"/>
          <w:sz w:val="24"/>
        </w:rPr>
        <w:t>Actively seek, coordinate, assemble and present changes orders.</w:t>
      </w:r>
    </w:p>
    <w:p w14:paraId="4DB32FC6" w14:textId="6D18C997" w:rsidR="003A6386" w:rsidRPr="003C7A64" w:rsidRDefault="003A6386" w:rsidP="00E4382D">
      <w:pPr>
        <w:pStyle w:val="bullets"/>
        <w:numPr>
          <w:ilvl w:val="1"/>
          <w:numId w:val="1"/>
        </w:numPr>
        <w:spacing w:after="0"/>
        <w:rPr>
          <w:rFonts w:ascii="Calibri" w:hAnsi="Calibri"/>
          <w:b/>
          <w:bCs/>
          <w:sz w:val="24"/>
        </w:rPr>
      </w:pPr>
      <w:r w:rsidRPr="000A0246">
        <w:rPr>
          <w:rFonts w:ascii="Calibri" w:hAnsi="Calibri"/>
          <w:sz w:val="24"/>
        </w:rPr>
        <w:lastRenderedPageBreak/>
        <w:t>Attend the project delivery and client orientation meeting along with production team members and assist in obtaining final sign-off by the client and ensure</w:t>
      </w:r>
      <w:r w:rsidR="002A7C44">
        <w:rPr>
          <w:rFonts w:ascii="Calibri" w:hAnsi="Calibri"/>
          <w:sz w:val="24"/>
        </w:rPr>
        <w:t xml:space="preserve"> that </w:t>
      </w:r>
      <w:r w:rsidR="00515296">
        <w:rPr>
          <w:rFonts w:ascii="Calibri" w:hAnsi="Calibri"/>
          <w:sz w:val="24"/>
        </w:rPr>
        <w:t>the Company</w:t>
      </w:r>
      <w:r w:rsidRPr="000A0246">
        <w:rPr>
          <w:rFonts w:ascii="Calibri" w:hAnsi="Calibri"/>
          <w:sz w:val="24"/>
        </w:rPr>
        <w:t xml:space="preserve"> has met the established project expectations.</w:t>
      </w:r>
    </w:p>
    <w:p w14:paraId="5964C7B2" w14:textId="77777777" w:rsidR="003C7A64" w:rsidRPr="000A0246" w:rsidRDefault="003C7A64" w:rsidP="003C7A64">
      <w:pPr>
        <w:pStyle w:val="bullets"/>
        <w:numPr>
          <w:ilvl w:val="0"/>
          <w:numId w:val="0"/>
        </w:numPr>
        <w:spacing w:after="0"/>
        <w:ind w:left="1440"/>
        <w:rPr>
          <w:rFonts w:ascii="Calibri" w:hAnsi="Calibri"/>
          <w:b/>
          <w:bCs/>
          <w:sz w:val="24"/>
        </w:rPr>
      </w:pPr>
    </w:p>
    <w:p w14:paraId="6E3C8D27" w14:textId="77777777" w:rsidR="003A6386" w:rsidRPr="000A0246" w:rsidRDefault="003A6386" w:rsidP="00E4382D">
      <w:pPr>
        <w:pStyle w:val="bullets"/>
        <w:spacing w:after="0"/>
        <w:rPr>
          <w:rFonts w:ascii="Calibri" w:hAnsi="Calibri"/>
          <w:sz w:val="24"/>
        </w:rPr>
      </w:pPr>
      <w:r w:rsidRPr="000A0246">
        <w:rPr>
          <w:rFonts w:ascii="Calibri" w:hAnsi="Calibri"/>
          <w:b/>
          <w:sz w:val="24"/>
        </w:rPr>
        <w:t>Revenue Planning:</w:t>
      </w:r>
    </w:p>
    <w:p w14:paraId="24000349" w14:textId="68A0BE9F" w:rsidR="003A6386" w:rsidRPr="000A0246" w:rsidRDefault="003A6386" w:rsidP="00E4382D">
      <w:pPr>
        <w:pStyle w:val="bullets"/>
        <w:numPr>
          <w:ilvl w:val="1"/>
          <w:numId w:val="1"/>
        </w:numPr>
        <w:spacing w:after="0"/>
        <w:rPr>
          <w:rFonts w:ascii="Calibri" w:hAnsi="Calibri"/>
          <w:sz w:val="24"/>
        </w:rPr>
      </w:pPr>
      <w:r w:rsidRPr="000A0246">
        <w:rPr>
          <w:rFonts w:ascii="Calibri" w:hAnsi="Calibri"/>
          <w:sz w:val="24"/>
        </w:rPr>
        <w:t>I</w:t>
      </w:r>
      <w:r w:rsidR="0017280B">
        <w:rPr>
          <w:rFonts w:ascii="Calibri" w:hAnsi="Calibri"/>
          <w:sz w:val="24"/>
        </w:rPr>
        <w:t xml:space="preserve">n conjunction with </w:t>
      </w:r>
      <w:r w:rsidRPr="000A0246">
        <w:rPr>
          <w:rFonts w:ascii="Calibri" w:hAnsi="Calibri"/>
          <w:sz w:val="24"/>
        </w:rPr>
        <w:t>executive management, develop, monitor, and meet annual and quarterly sales goals</w:t>
      </w:r>
    </w:p>
    <w:p w14:paraId="11CB15DA" w14:textId="77777777" w:rsidR="00E4382D" w:rsidRDefault="00E4382D" w:rsidP="00E4382D">
      <w:pPr>
        <w:pStyle w:val="subhead1"/>
        <w:spacing w:before="0" w:after="0"/>
      </w:pPr>
    </w:p>
    <w:p w14:paraId="4F1ABDE8" w14:textId="4FF4591A" w:rsidR="00A80189" w:rsidRDefault="003A6386" w:rsidP="00E4382D">
      <w:pPr>
        <w:pStyle w:val="subhead1"/>
        <w:spacing w:before="0" w:after="0"/>
      </w:pPr>
      <w:r w:rsidRPr="00AF46DC">
        <w:t>Skills and Abilities Required:</w:t>
      </w:r>
    </w:p>
    <w:p w14:paraId="4AF3CB25" w14:textId="2FC51572" w:rsidR="000A0246" w:rsidRPr="00B63F3F" w:rsidRDefault="000A0246" w:rsidP="00E438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3-5 years consultative selling into the High End Residential construction industry preferred.</w:t>
      </w:r>
    </w:p>
    <w:p w14:paraId="0294257B" w14:textId="1E96C278" w:rsidR="00B63F3F" w:rsidRPr="00B63F3F" w:rsidRDefault="00B63F3F" w:rsidP="00E438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Previous</w:t>
      </w:r>
      <w:r w:rsidRPr="00B63F3F">
        <w:rPr>
          <w:rFonts w:ascii="Calibri" w:hAnsi="Calibri"/>
          <w:sz w:val="24"/>
          <w:szCs w:val="24"/>
        </w:rPr>
        <w:t xml:space="preserve"> experience with audio/video and residential electronic systems projects</w:t>
      </w:r>
      <w:r>
        <w:rPr>
          <w:rFonts w:ascii="Calibri" w:hAnsi="Calibri"/>
          <w:sz w:val="24"/>
          <w:szCs w:val="24"/>
        </w:rPr>
        <w:t xml:space="preserve"> preferred.</w:t>
      </w:r>
    </w:p>
    <w:p w14:paraId="06EBC85C" w14:textId="418CA070" w:rsidR="00A80189" w:rsidRDefault="00A80189" w:rsidP="00E4382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St</w:t>
      </w:r>
      <w:r w:rsidR="000A0246">
        <w:rPr>
          <w:rFonts w:ascii="Calibri" w:hAnsi="Calibri"/>
          <w:color w:val="000000"/>
          <w:sz w:val="24"/>
          <w:szCs w:val="24"/>
        </w:rPr>
        <w:t xml:space="preserve">rong communication and written </w:t>
      </w:r>
      <w:r>
        <w:rPr>
          <w:rFonts w:ascii="Calibri" w:hAnsi="Calibri"/>
          <w:color w:val="000000"/>
          <w:sz w:val="24"/>
          <w:szCs w:val="24"/>
        </w:rPr>
        <w:t>skills.  Ability to persuasively present proposals to clients and trade partners.  </w:t>
      </w:r>
    </w:p>
    <w:p w14:paraId="1E721E75" w14:textId="77777777" w:rsidR="00A80189" w:rsidRDefault="00A80189" w:rsidP="00E4382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Well organized, detail oriented, and self-motivated with initiative to seek out and manage client relationships.</w:t>
      </w:r>
    </w:p>
    <w:p w14:paraId="1B07285A" w14:textId="77777777" w:rsidR="00A80189" w:rsidRDefault="00A80189" w:rsidP="00E438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Good telephone etiquette.</w:t>
      </w:r>
    </w:p>
    <w:p w14:paraId="312AB2A8" w14:textId="01C74273" w:rsidR="00A80189" w:rsidRPr="000A0246" w:rsidRDefault="00A80189" w:rsidP="00E438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Ability to work independently</w:t>
      </w:r>
      <w:r w:rsidRPr="000A024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</w:p>
    <w:p w14:paraId="4E149EE3" w14:textId="77777777" w:rsidR="00A80189" w:rsidRDefault="00A80189" w:rsidP="00E4382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Knowledge of the construction and design/build industry, including contract structures (time and materials, fixed fee, cost plus, etc.), trade coordination, and project management.</w:t>
      </w:r>
    </w:p>
    <w:p w14:paraId="08204BBA" w14:textId="77777777" w:rsidR="00A80189" w:rsidRDefault="00A80189" w:rsidP="00E438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College degree preferred.</w:t>
      </w:r>
    </w:p>
    <w:p w14:paraId="06BB3B3C" w14:textId="77777777" w:rsidR="00A80189" w:rsidRDefault="00A80189" w:rsidP="003A6386">
      <w:pPr>
        <w:pStyle w:val="subhead1"/>
      </w:pPr>
    </w:p>
    <w:p w14:paraId="57DC23B8" w14:textId="77777777" w:rsidR="00A80189" w:rsidRPr="00AF46DC" w:rsidRDefault="00A80189" w:rsidP="003A6386">
      <w:pPr>
        <w:pStyle w:val="subhead1"/>
      </w:pPr>
    </w:p>
    <w:p w14:paraId="4BBC7A48" w14:textId="77777777" w:rsidR="003A6386" w:rsidRDefault="003A6386"/>
    <w:sectPr w:rsidR="003A6386" w:rsidSect="004A7BA2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AC"/>
    <w:multiLevelType w:val="multilevel"/>
    <w:tmpl w:val="279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58B"/>
    <w:multiLevelType w:val="hybridMultilevel"/>
    <w:tmpl w:val="7590771E"/>
    <w:lvl w:ilvl="0" w:tplc="47AC0E6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86"/>
    <w:rsid w:val="00077B32"/>
    <w:rsid w:val="000A0246"/>
    <w:rsid w:val="0017280B"/>
    <w:rsid w:val="002A7C44"/>
    <w:rsid w:val="00315325"/>
    <w:rsid w:val="00321EF2"/>
    <w:rsid w:val="003A22DB"/>
    <w:rsid w:val="003A6386"/>
    <w:rsid w:val="003C7A64"/>
    <w:rsid w:val="004A1507"/>
    <w:rsid w:val="004A7BA2"/>
    <w:rsid w:val="00515296"/>
    <w:rsid w:val="00593C5B"/>
    <w:rsid w:val="005F23D3"/>
    <w:rsid w:val="006645B2"/>
    <w:rsid w:val="00665126"/>
    <w:rsid w:val="00676F2C"/>
    <w:rsid w:val="007E2625"/>
    <w:rsid w:val="00830C81"/>
    <w:rsid w:val="0087076B"/>
    <w:rsid w:val="008E339B"/>
    <w:rsid w:val="00987163"/>
    <w:rsid w:val="009A6118"/>
    <w:rsid w:val="00A80189"/>
    <w:rsid w:val="00B63F3F"/>
    <w:rsid w:val="00B8756E"/>
    <w:rsid w:val="00BF1B0D"/>
    <w:rsid w:val="00C24F5A"/>
    <w:rsid w:val="00C46997"/>
    <w:rsid w:val="00D443AC"/>
    <w:rsid w:val="00E4382D"/>
    <w:rsid w:val="00E43E2A"/>
    <w:rsid w:val="00EB457E"/>
    <w:rsid w:val="00EB7024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BC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86"/>
    <w:rPr>
      <w:rFonts w:ascii="Tahoma" w:eastAsia="Times New Roman" w:hAnsi="Tahoma" w:cs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5F23D3"/>
    <w:pPr>
      <w:keepNext/>
      <w:spacing w:before="240" w:after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1">
    <w:name w:val="subhead1"/>
    <w:basedOn w:val="Normal"/>
    <w:rsid w:val="003A6386"/>
    <w:pPr>
      <w:keepNext/>
      <w:spacing w:before="240" w:after="120"/>
      <w:outlineLvl w:val="0"/>
    </w:pPr>
    <w:rPr>
      <w:b/>
      <w:bCs/>
    </w:rPr>
  </w:style>
  <w:style w:type="paragraph" w:customStyle="1" w:styleId="bullets">
    <w:name w:val="bullets"/>
    <w:basedOn w:val="Normal"/>
    <w:rsid w:val="003A6386"/>
    <w:pPr>
      <w:numPr>
        <w:numId w:val="1"/>
      </w:num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E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F2"/>
    <w:rPr>
      <w:rFonts w:ascii="Lucida Grande" w:eastAsia="Times New Roman" w:hAnsi="Lucida Grande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0189"/>
    <w:pPr>
      <w:spacing w:before="100" w:beforeAutospacing="1" w:after="100" w:afterAutospacing="1"/>
    </w:pPr>
    <w:rPr>
      <w:rFonts w:ascii="Times" w:eastAsiaTheme="minorEastAsia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5F23D3"/>
    <w:rPr>
      <w:rFonts w:ascii="Tahoma" w:eastAsia="Times New Roman" w:hAnsi="Tahoma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86"/>
    <w:rPr>
      <w:rFonts w:ascii="Tahoma" w:eastAsia="Times New Roman" w:hAnsi="Tahoma" w:cs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5F23D3"/>
    <w:pPr>
      <w:keepNext/>
      <w:spacing w:before="240" w:after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1">
    <w:name w:val="subhead1"/>
    <w:basedOn w:val="Normal"/>
    <w:rsid w:val="003A6386"/>
    <w:pPr>
      <w:keepNext/>
      <w:spacing w:before="240" w:after="120"/>
      <w:outlineLvl w:val="0"/>
    </w:pPr>
    <w:rPr>
      <w:b/>
      <w:bCs/>
    </w:rPr>
  </w:style>
  <w:style w:type="paragraph" w:customStyle="1" w:styleId="bullets">
    <w:name w:val="bullets"/>
    <w:basedOn w:val="Normal"/>
    <w:rsid w:val="003A6386"/>
    <w:pPr>
      <w:numPr>
        <w:numId w:val="1"/>
      </w:num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E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F2"/>
    <w:rPr>
      <w:rFonts w:ascii="Lucida Grande" w:eastAsia="Times New Roman" w:hAnsi="Lucida Grande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0189"/>
    <w:pPr>
      <w:spacing w:before="100" w:beforeAutospacing="1" w:after="100" w:afterAutospacing="1"/>
    </w:pPr>
    <w:rPr>
      <w:rFonts w:ascii="Times" w:eastAsiaTheme="minorEastAsia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5F23D3"/>
    <w:rPr>
      <w:rFonts w:ascii="Tahoma" w:eastAsia="Times New Roman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Chan Chan</cp:lastModifiedBy>
  <cp:revision>2</cp:revision>
  <dcterms:created xsi:type="dcterms:W3CDTF">2020-11-26T07:42:00Z</dcterms:created>
  <dcterms:modified xsi:type="dcterms:W3CDTF">2020-11-26T07:42:00Z</dcterms:modified>
</cp:coreProperties>
</file>